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1B70BA1B" w:rsidR="00525131" w:rsidRPr="00D11182" w:rsidRDefault="003348CF" w:rsidP="00A55286">
      <w:pPr>
        <w:pStyle w:val="ACTIVITYSHEETHEAD"/>
        <w:rPr>
          <w:u w:color="E5734D"/>
        </w:rPr>
      </w:pPr>
      <w:r>
        <w:rPr>
          <w:u w:color="E5734D"/>
        </w:rPr>
        <w:t>lesson plan</w:t>
      </w:r>
      <w:r w:rsidR="00525131" w:rsidRPr="00D11182">
        <w:rPr>
          <w:u w:color="E5734D"/>
        </w:rPr>
        <w:t xml:space="preserve"> for y10-0</w:t>
      </w:r>
      <w:r w:rsidR="00D11182" w:rsidRPr="00D11182">
        <w:rPr>
          <w:u w:color="E5734D"/>
        </w:rPr>
        <w:t>3</w:t>
      </w:r>
      <w:r w:rsidR="00525131" w:rsidRPr="00D11182">
        <w:rPr>
          <w:u w:color="E5734D"/>
        </w:rPr>
        <w:t>-p</w:t>
      </w:r>
      <w:r>
        <w:rPr>
          <w:u w:color="E5734D"/>
        </w:rPr>
        <w:t>13</w:t>
      </w:r>
    </w:p>
    <w:p w14:paraId="3D7D6FBE" w14:textId="4EA05495" w:rsidR="00E54AB2" w:rsidRDefault="00E54AB2" w:rsidP="00DC3966"/>
    <w:tbl>
      <w:tblPr>
        <w:tblStyle w:val="TableGrid"/>
        <w:tblW w:w="9265" w:type="dxa"/>
        <w:tblBorders>
          <w:top w:val="single" w:sz="4" w:space="0" w:color="E5734D"/>
          <w:left w:val="single" w:sz="4" w:space="0" w:color="E5734D"/>
          <w:bottom w:val="single" w:sz="4" w:space="0" w:color="E5734D"/>
          <w:right w:val="single" w:sz="4" w:space="0" w:color="E5734D"/>
          <w:insideH w:val="single" w:sz="4" w:space="0" w:color="E5734D"/>
          <w:insideV w:val="single" w:sz="4" w:space="0" w:color="E5734D"/>
        </w:tblBorders>
        <w:tblLayout w:type="fixed"/>
        <w:tblLook w:val="04A0" w:firstRow="1" w:lastRow="0" w:firstColumn="1" w:lastColumn="0" w:noHBand="0" w:noVBand="1"/>
      </w:tblPr>
      <w:tblGrid>
        <w:gridCol w:w="1065"/>
        <w:gridCol w:w="1907"/>
        <w:gridCol w:w="4385"/>
        <w:gridCol w:w="1908"/>
      </w:tblGrid>
      <w:tr w:rsidR="003348CF" w:rsidRPr="00700585" w14:paraId="4A42303D" w14:textId="77777777" w:rsidTr="00A76D84">
        <w:trPr>
          <w:tblHeader/>
        </w:trPr>
        <w:tc>
          <w:tcPr>
            <w:tcW w:w="1065" w:type="dxa"/>
            <w:shd w:val="clear" w:color="auto" w:fill="E5734D"/>
          </w:tcPr>
          <w:p w14:paraId="67699CC8" w14:textId="77777777" w:rsidR="003348CF" w:rsidRPr="003348CF" w:rsidRDefault="003348CF" w:rsidP="0064306E">
            <w:pPr>
              <w:rPr>
                <w:rFonts w:cs="Arial"/>
                <w:b/>
                <w:bCs/>
                <w:color w:val="FFFFFF" w:themeColor="background1"/>
                <w:szCs w:val="22"/>
              </w:rPr>
            </w:pPr>
            <w:r w:rsidRPr="003348CF">
              <w:rPr>
                <w:rFonts w:cs="Arial"/>
                <w:b/>
                <w:bCs/>
                <w:color w:val="FFFFFF" w:themeColor="background1"/>
                <w:szCs w:val="22"/>
              </w:rPr>
              <w:t>Lesson</w:t>
            </w:r>
          </w:p>
        </w:tc>
        <w:tc>
          <w:tcPr>
            <w:tcW w:w="1907" w:type="dxa"/>
            <w:shd w:val="clear" w:color="auto" w:fill="E5734D"/>
          </w:tcPr>
          <w:p w14:paraId="59B08E4E" w14:textId="77777777" w:rsidR="003348CF" w:rsidRPr="003348CF" w:rsidRDefault="003348CF" w:rsidP="0064306E">
            <w:pPr>
              <w:rPr>
                <w:rFonts w:cs="Arial"/>
                <w:b/>
                <w:bCs/>
                <w:color w:val="FFFFFF" w:themeColor="background1"/>
                <w:szCs w:val="22"/>
              </w:rPr>
            </w:pPr>
            <w:r w:rsidRPr="003348CF">
              <w:rPr>
                <w:rFonts w:cs="Arial"/>
                <w:b/>
                <w:bCs/>
                <w:color w:val="FFFFFF" w:themeColor="background1"/>
                <w:szCs w:val="22"/>
              </w:rPr>
              <w:t>Specification</w:t>
            </w:r>
          </w:p>
          <w:p w14:paraId="65502485" w14:textId="77777777" w:rsidR="003348CF" w:rsidRPr="003348CF" w:rsidRDefault="003348CF" w:rsidP="0064306E">
            <w:pPr>
              <w:rPr>
                <w:rFonts w:cs="Arial"/>
                <w:b/>
                <w:bCs/>
                <w:color w:val="FFFFFF" w:themeColor="background1"/>
                <w:szCs w:val="22"/>
              </w:rPr>
            </w:pPr>
            <w:r w:rsidRPr="003348CF">
              <w:rPr>
                <w:rFonts w:cs="Arial"/>
                <w:b/>
                <w:bCs/>
                <w:color w:val="FFFFFF" w:themeColor="background1"/>
                <w:szCs w:val="22"/>
              </w:rPr>
              <w:t>content</w:t>
            </w:r>
          </w:p>
        </w:tc>
        <w:tc>
          <w:tcPr>
            <w:tcW w:w="4385" w:type="dxa"/>
            <w:shd w:val="clear" w:color="auto" w:fill="E5734D"/>
          </w:tcPr>
          <w:p w14:paraId="4E95E885" w14:textId="77777777" w:rsidR="003348CF" w:rsidRPr="003348CF" w:rsidRDefault="003348CF" w:rsidP="0064306E">
            <w:pPr>
              <w:rPr>
                <w:rFonts w:cs="Arial"/>
                <w:b/>
                <w:bCs/>
                <w:color w:val="FFFFFF" w:themeColor="background1"/>
                <w:szCs w:val="22"/>
              </w:rPr>
            </w:pPr>
            <w:r w:rsidRPr="003348CF">
              <w:rPr>
                <w:rFonts w:cs="Arial"/>
                <w:b/>
                <w:bCs/>
                <w:color w:val="FFFFFF" w:themeColor="background1"/>
                <w:szCs w:val="22"/>
              </w:rPr>
              <w:t>Details</w:t>
            </w:r>
          </w:p>
        </w:tc>
        <w:tc>
          <w:tcPr>
            <w:tcW w:w="1908" w:type="dxa"/>
            <w:shd w:val="clear" w:color="auto" w:fill="E5734D"/>
          </w:tcPr>
          <w:p w14:paraId="680606DD" w14:textId="77777777" w:rsidR="003348CF" w:rsidRPr="003348CF" w:rsidRDefault="003348CF" w:rsidP="0064306E">
            <w:pPr>
              <w:rPr>
                <w:rFonts w:cs="Arial"/>
                <w:b/>
                <w:bCs/>
                <w:color w:val="FFFFFF" w:themeColor="background1"/>
                <w:szCs w:val="22"/>
              </w:rPr>
            </w:pPr>
            <w:r w:rsidRPr="003348CF">
              <w:rPr>
                <w:rFonts w:cs="Arial"/>
                <w:b/>
                <w:bCs/>
                <w:color w:val="FFFFFF" w:themeColor="background1"/>
                <w:szCs w:val="22"/>
              </w:rPr>
              <w:t>Resources</w:t>
            </w:r>
          </w:p>
        </w:tc>
      </w:tr>
      <w:tr w:rsidR="003348CF" w:rsidRPr="00700585" w14:paraId="77F09104" w14:textId="77777777" w:rsidTr="00A76D84">
        <w:tc>
          <w:tcPr>
            <w:tcW w:w="1065" w:type="dxa"/>
          </w:tcPr>
          <w:p w14:paraId="684179D6" w14:textId="77777777" w:rsidR="003348CF" w:rsidRPr="0064306E" w:rsidRDefault="003348CF" w:rsidP="0064306E">
            <w:pPr>
              <w:rPr>
                <w:rFonts w:cs="Arial"/>
                <w:szCs w:val="22"/>
              </w:rPr>
            </w:pPr>
            <w:r w:rsidRPr="0064306E">
              <w:rPr>
                <w:rFonts w:cs="Arial"/>
                <w:szCs w:val="22"/>
              </w:rPr>
              <w:t>P13</w:t>
            </w:r>
          </w:p>
        </w:tc>
        <w:tc>
          <w:tcPr>
            <w:tcW w:w="1907" w:type="dxa"/>
          </w:tcPr>
          <w:p w14:paraId="32EBF33D" w14:textId="77777777" w:rsidR="003348CF" w:rsidRPr="0064306E" w:rsidRDefault="003348CF" w:rsidP="0064306E">
            <w:pPr>
              <w:rPr>
                <w:rFonts w:cs="Arial"/>
                <w:szCs w:val="22"/>
              </w:rPr>
            </w:pPr>
            <w:r w:rsidRPr="0064306E">
              <w:rPr>
                <w:rFonts w:cs="Arial"/>
                <w:szCs w:val="22"/>
              </w:rPr>
              <w:t>3.1.1</w:t>
            </w:r>
          </w:p>
        </w:tc>
        <w:tc>
          <w:tcPr>
            <w:tcW w:w="4385" w:type="dxa"/>
          </w:tcPr>
          <w:p w14:paraId="20DF459A" w14:textId="77777777" w:rsidR="003348CF" w:rsidRPr="00C805EA" w:rsidRDefault="003348CF" w:rsidP="0064306E">
            <w:pPr>
              <w:spacing w:after="120"/>
              <w:rPr>
                <w:rFonts w:cs="Arial"/>
                <w:b/>
                <w:bCs/>
                <w:sz w:val="24"/>
              </w:rPr>
            </w:pPr>
            <w:r w:rsidRPr="00C805EA">
              <w:rPr>
                <w:rFonts w:cs="Arial"/>
                <w:b/>
                <w:bCs/>
                <w:sz w:val="24"/>
              </w:rPr>
              <w:t>Learning outcomes</w:t>
            </w:r>
          </w:p>
          <w:p w14:paraId="307DE1A3" w14:textId="77777777" w:rsidR="003348CF" w:rsidRPr="0064306E" w:rsidRDefault="003348CF" w:rsidP="00C805EA">
            <w:pPr>
              <w:pStyle w:val="ListParagraph"/>
              <w:numPr>
                <w:ilvl w:val="0"/>
                <w:numId w:val="38"/>
              </w:numPr>
              <w:spacing w:after="120" w:line="240" w:lineRule="auto"/>
              <w:contextualSpacing w:val="0"/>
              <w:rPr>
                <w:rFonts w:ascii="Arial" w:hAnsi="Arial" w:cs="Arial"/>
              </w:rPr>
            </w:pPr>
            <w:r w:rsidRPr="0064306E">
              <w:rPr>
                <w:rFonts w:ascii="Arial" w:hAnsi="Arial" w:cs="Arial"/>
              </w:rPr>
              <w:t>Define what is meant by the 'stored program concept’</w:t>
            </w:r>
          </w:p>
          <w:p w14:paraId="684608FF" w14:textId="77777777" w:rsidR="003348CF" w:rsidRPr="0064306E" w:rsidRDefault="003348CF" w:rsidP="00C805EA">
            <w:pPr>
              <w:pStyle w:val="ListParagraph"/>
              <w:numPr>
                <w:ilvl w:val="0"/>
                <w:numId w:val="38"/>
              </w:numPr>
              <w:spacing w:after="120" w:line="240" w:lineRule="auto"/>
              <w:contextualSpacing w:val="0"/>
              <w:rPr>
                <w:rFonts w:ascii="Arial" w:hAnsi="Arial" w:cs="Arial"/>
              </w:rPr>
            </w:pPr>
            <w:r w:rsidRPr="0064306E">
              <w:rPr>
                <w:rFonts w:ascii="Arial" w:hAnsi="Arial" w:cs="Arial"/>
              </w:rPr>
              <w:t>Describe the hardware components used in the von Neumann architecture and explain their role in the fetch-decode-execute cycle.</w:t>
            </w:r>
          </w:p>
          <w:p w14:paraId="61D41638" w14:textId="77777777" w:rsidR="003348CF" w:rsidRPr="00C805EA" w:rsidRDefault="003348CF" w:rsidP="0064306E">
            <w:pPr>
              <w:spacing w:before="240" w:after="120"/>
              <w:rPr>
                <w:rFonts w:cs="Arial"/>
                <w:b/>
                <w:bCs/>
                <w:sz w:val="24"/>
              </w:rPr>
            </w:pPr>
            <w:r w:rsidRPr="00C805EA">
              <w:rPr>
                <w:rFonts w:cs="Arial"/>
                <w:b/>
                <w:bCs/>
                <w:sz w:val="24"/>
              </w:rPr>
              <w:t>Lesson plan</w:t>
            </w:r>
          </w:p>
          <w:p w14:paraId="20655EA7" w14:textId="77777777" w:rsidR="003348CF" w:rsidRPr="0064306E" w:rsidRDefault="003348CF" w:rsidP="00C805EA">
            <w:pPr>
              <w:pStyle w:val="ListParagraph"/>
              <w:numPr>
                <w:ilvl w:val="0"/>
                <w:numId w:val="38"/>
              </w:numPr>
              <w:spacing w:after="120" w:line="240" w:lineRule="auto"/>
              <w:contextualSpacing w:val="0"/>
              <w:rPr>
                <w:rFonts w:ascii="Arial" w:hAnsi="Arial" w:cs="Arial"/>
              </w:rPr>
            </w:pPr>
            <w:r w:rsidRPr="0064306E">
              <w:rPr>
                <w:rFonts w:ascii="Arial" w:hAnsi="Arial" w:cs="Arial"/>
              </w:rPr>
              <w:t xml:space="preserve">Explain that the earliest computing devices were mechanical, and that they used cogs, wheels and drums to perform simple calculations. </w:t>
            </w:r>
          </w:p>
          <w:p w14:paraId="6BECED41" w14:textId="77777777" w:rsidR="003348CF" w:rsidRPr="0064306E" w:rsidRDefault="003348CF" w:rsidP="00C805EA">
            <w:pPr>
              <w:pStyle w:val="ListParagraph"/>
              <w:numPr>
                <w:ilvl w:val="0"/>
                <w:numId w:val="38"/>
              </w:numPr>
              <w:spacing w:after="120" w:line="240" w:lineRule="auto"/>
              <w:contextualSpacing w:val="0"/>
              <w:rPr>
                <w:rFonts w:ascii="Arial" w:hAnsi="Arial" w:cs="Arial"/>
              </w:rPr>
            </w:pPr>
            <w:r w:rsidRPr="0064306E">
              <w:rPr>
                <w:rFonts w:ascii="Arial" w:hAnsi="Arial" w:cs="Arial"/>
              </w:rPr>
              <w:t xml:space="preserve">Explain that in the 1930s, Alan Turing proposed the idea of a universal computing machine that could be programmed to perform different operations. At the same time, Tommy Flowers and others were working on creating electrical analogue computers that used valves and capacitors instead of mechanical components. </w:t>
            </w:r>
          </w:p>
          <w:p w14:paraId="7B56C67A" w14:textId="77777777" w:rsidR="003348CF" w:rsidRPr="0064306E" w:rsidRDefault="003348CF" w:rsidP="00C805EA">
            <w:pPr>
              <w:pStyle w:val="ListParagraph"/>
              <w:numPr>
                <w:ilvl w:val="0"/>
                <w:numId w:val="38"/>
              </w:numPr>
              <w:spacing w:after="120" w:line="240" w:lineRule="auto"/>
              <w:contextualSpacing w:val="0"/>
              <w:rPr>
                <w:rFonts w:ascii="Arial" w:hAnsi="Arial" w:cs="Arial"/>
              </w:rPr>
            </w:pPr>
            <w:r w:rsidRPr="0064306E">
              <w:rPr>
                <w:rFonts w:ascii="Arial" w:hAnsi="Arial" w:cs="Arial"/>
              </w:rPr>
              <w:t>Explain that the next key development was to store programs. John von Neumann and his team were the first to design a computer that resembles the ones we have now.</w:t>
            </w:r>
          </w:p>
          <w:p w14:paraId="4B093DDE" w14:textId="333A764F" w:rsidR="003348CF" w:rsidRPr="0064306E" w:rsidRDefault="003348CF" w:rsidP="00C805EA">
            <w:pPr>
              <w:pStyle w:val="ListParagraph"/>
              <w:numPr>
                <w:ilvl w:val="0"/>
                <w:numId w:val="38"/>
              </w:numPr>
              <w:spacing w:after="120" w:line="240" w:lineRule="auto"/>
              <w:contextualSpacing w:val="0"/>
              <w:rPr>
                <w:rFonts w:ascii="Arial" w:hAnsi="Arial" w:cs="Arial"/>
              </w:rPr>
            </w:pPr>
            <w:r w:rsidRPr="0064306E">
              <w:rPr>
                <w:rFonts w:ascii="Arial" w:hAnsi="Arial" w:cs="Arial"/>
              </w:rPr>
              <w:t xml:space="preserve">Show the diagram of the von Neumann architecture. Explain the purpose of each of the components in the diagram. Ask students to complete Activity 1. Then show the first </w:t>
            </w:r>
            <w:r w:rsidR="00A76D84">
              <w:rPr>
                <w:rFonts w:ascii="Arial" w:hAnsi="Arial" w:cs="Arial"/>
              </w:rPr>
              <w:t xml:space="preserve">five </w:t>
            </w:r>
            <w:r w:rsidRPr="0064306E">
              <w:rPr>
                <w:rFonts w:ascii="Arial" w:hAnsi="Arial" w:cs="Arial"/>
              </w:rPr>
              <w:t xml:space="preserve">minutes of the Craig n Dave video </w:t>
            </w:r>
            <w:hyperlink r:id="rId11" w:history="1">
              <w:r w:rsidRPr="0064306E">
                <w:rPr>
                  <w:rStyle w:val="Hyperlink"/>
                  <w:rFonts w:ascii="Arial" w:hAnsi="Arial" w:cs="Arial"/>
                </w:rPr>
                <w:t>https://student.craigndave.org/videos/gcse-edexcel-topic-3a-von-neumann-architecture</w:t>
              </w:r>
            </w:hyperlink>
            <w:r w:rsidRPr="0064306E">
              <w:rPr>
                <w:rFonts w:ascii="Arial" w:hAnsi="Arial" w:cs="Arial"/>
              </w:rPr>
              <w:t>.</w:t>
            </w:r>
          </w:p>
          <w:p w14:paraId="3C9737C1" w14:textId="77777777" w:rsidR="003348CF" w:rsidRPr="0064306E" w:rsidRDefault="003348CF" w:rsidP="00C805EA">
            <w:pPr>
              <w:pStyle w:val="ListParagraph"/>
              <w:numPr>
                <w:ilvl w:val="0"/>
                <w:numId w:val="38"/>
              </w:numPr>
              <w:spacing w:after="120" w:line="240" w:lineRule="auto"/>
              <w:contextualSpacing w:val="0"/>
              <w:rPr>
                <w:rFonts w:ascii="Arial" w:hAnsi="Arial" w:cs="Arial"/>
              </w:rPr>
            </w:pPr>
            <w:r w:rsidRPr="0064306E">
              <w:rPr>
                <w:rFonts w:ascii="Arial" w:hAnsi="Arial" w:cs="Arial"/>
              </w:rPr>
              <w:t>The next few slides explain the key concepts shown in the video, but in somewhat simpler terms. You can switch the order in which you cover these if you wish.</w:t>
            </w:r>
          </w:p>
          <w:p w14:paraId="1042B33E" w14:textId="77777777" w:rsidR="003348CF" w:rsidRPr="0064306E" w:rsidRDefault="003348CF" w:rsidP="00C805EA">
            <w:pPr>
              <w:pStyle w:val="ListParagraph"/>
              <w:numPr>
                <w:ilvl w:val="0"/>
                <w:numId w:val="38"/>
              </w:numPr>
              <w:spacing w:after="120" w:line="240" w:lineRule="auto"/>
              <w:contextualSpacing w:val="0"/>
              <w:rPr>
                <w:rFonts w:ascii="Arial" w:hAnsi="Arial" w:cs="Arial"/>
              </w:rPr>
            </w:pPr>
            <w:r w:rsidRPr="0064306E">
              <w:rPr>
                <w:rFonts w:ascii="Arial" w:hAnsi="Arial" w:cs="Arial"/>
              </w:rPr>
              <w:lastRenderedPageBreak/>
              <w:t>Summarise the fetch-decode-execute cycle. Ask students to complete Activity 2.</w:t>
            </w:r>
          </w:p>
          <w:p w14:paraId="69E319FA" w14:textId="77777777" w:rsidR="003348CF" w:rsidRPr="0064306E" w:rsidRDefault="003348CF" w:rsidP="00C805EA">
            <w:pPr>
              <w:pStyle w:val="ListParagraph"/>
              <w:numPr>
                <w:ilvl w:val="0"/>
                <w:numId w:val="38"/>
              </w:numPr>
              <w:spacing w:after="120" w:line="240" w:lineRule="auto"/>
              <w:contextualSpacing w:val="0"/>
              <w:rPr>
                <w:rFonts w:ascii="Arial" w:hAnsi="Arial" w:cs="Arial"/>
              </w:rPr>
            </w:pPr>
            <w:r w:rsidRPr="0064306E">
              <w:rPr>
                <w:rFonts w:ascii="Arial" w:hAnsi="Arial" w:cs="Arial"/>
              </w:rPr>
              <w:t>Wrap up.</w:t>
            </w:r>
          </w:p>
          <w:p w14:paraId="48687E76" w14:textId="77777777" w:rsidR="003348CF" w:rsidRPr="00C805EA" w:rsidRDefault="003348CF" w:rsidP="0064306E">
            <w:pPr>
              <w:spacing w:before="240" w:after="120"/>
              <w:rPr>
                <w:rFonts w:eastAsia="Calibri" w:cs="Arial"/>
                <w:b/>
                <w:sz w:val="24"/>
                <w:lang w:eastAsia="en-GB"/>
              </w:rPr>
            </w:pPr>
            <w:r w:rsidRPr="00C805EA">
              <w:rPr>
                <w:rFonts w:eastAsia="Calibri" w:cs="Arial"/>
                <w:b/>
                <w:sz w:val="24"/>
                <w:lang w:eastAsia="en-GB"/>
              </w:rPr>
              <w:t>Homework</w:t>
            </w:r>
          </w:p>
          <w:p w14:paraId="6BC84B42" w14:textId="77777777" w:rsidR="003348CF" w:rsidRPr="0064306E" w:rsidRDefault="003348CF" w:rsidP="003348CF">
            <w:pPr>
              <w:pStyle w:val="ListParagraph"/>
              <w:numPr>
                <w:ilvl w:val="0"/>
                <w:numId w:val="39"/>
              </w:numPr>
              <w:spacing w:after="60"/>
              <w:rPr>
                <w:rFonts w:ascii="Arial" w:hAnsi="Arial" w:cs="Arial"/>
              </w:rPr>
            </w:pPr>
            <w:r w:rsidRPr="0064306E">
              <w:rPr>
                <w:rFonts w:ascii="Arial" w:hAnsi="Arial" w:cs="Arial"/>
              </w:rPr>
              <w:t>See homework document.</w:t>
            </w:r>
          </w:p>
        </w:tc>
        <w:tc>
          <w:tcPr>
            <w:tcW w:w="1908" w:type="dxa"/>
          </w:tcPr>
          <w:p w14:paraId="7DFC0D5F" w14:textId="77777777" w:rsidR="003348CF" w:rsidRPr="0064306E" w:rsidRDefault="003348CF" w:rsidP="00A76D84">
            <w:pPr>
              <w:spacing w:line="240" w:lineRule="auto"/>
              <w:rPr>
                <w:rFonts w:cs="Arial"/>
                <w:szCs w:val="22"/>
              </w:rPr>
            </w:pPr>
            <w:r w:rsidRPr="0064306E">
              <w:rPr>
                <w:rFonts w:cs="Arial"/>
                <w:szCs w:val="22"/>
              </w:rPr>
              <w:lastRenderedPageBreak/>
              <w:t>Lesson slides</w:t>
            </w:r>
          </w:p>
          <w:p w14:paraId="4999F304" w14:textId="77777777" w:rsidR="003348CF" w:rsidRPr="0064306E" w:rsidRDefault="003348CF" w:rsidP="00A76D84">
            <w:pPr>
              <w:spacing w:line="240" w:lineRule="auto"/>
              <w:rPr>
                <w:rFonts w:cs="Arial"/>
                <w:szCs w:val="22"/>
              </w:rPr>
            </w:pPr>
          </w:p>
          <w:p w14:paraId="320CC3E2" w14:textId="77777777" w:rsidR="003348CF" w:rsidRPr="0064306E" w:rsidRDefault="003348CF" w:rsidP="00A76D84">
            <w:pPr>
              <w:spacing w:line="240" w:lineRule="auto"/>
              <w:rPr>
                <w:rFonts w:cs="Arial"/>
                <w:szCs w:val="22"/>
              </w:rPr>
            </w:pPr>
            <w:r w:rsidRPr="0064306E">
              <w:rPr>
                <w:rFonts w:cs="Arial"/>
                <w:szCs w:val="22"/>
              </w:rPr>
              <w:t>Lesson activities</w:t>
            </w:r>
          </w:p>
          <w:p w14:paraId="2EC3905E" w14:textId="77777777" w:rsidR="003348CF" w:rsidRPr="0064306E" w:rsidRDefault="003348CF" w:rsidP="00A76D84">
            <w:pPr>
              <w:spacing w:line="240" w:lineRule="auto"/>
              <w:rPr>
                <w:rFonts w:cs="Arial"/>
                <w:szCs w:val="22"/>
              </w:rPr>
            </w:pPr>
          </w:p>
          <w:p w14:paraId="1F8622C5" w14:textId="77777777" w:rsidR="003348CF" w:rsidRPr="0064306E" w:rsidRDefault="003348CF" w:rsidP="00A76D84">
            <w:pPr>
              <w:spacing w:line="240" w:lineRule="auto"/>
              <w:rPr>
                <w:rFonts w:cs="Arial"/>
                <w:szCs w:val="22"/>
              </w:rPr>
            </w:pPr>
            <w:r w:rsidRPr="0064306E">
              <w:rPr>
                <w:rFonts w:cs="Arial"/>
                <w:szCs w:val="22"/>
              </w:rPr>
              <w:t xml:space="preserve">Craig n Dave video </w:t>
            </w:r>
          </w:p>
        </w:tc>
      </w:tr>
    </w:tbl>
    <w:p w14:paraId="77D9A97F" w14:textId="77777777" w:rsidR="003348CF" w:rsidRPr="00DC3966" w:rsidRDefault="003348CF" w:rsidP="00DC3966"/>
    <w:sectPr w:rsidR="003348CF" w:rsidRPr="00DC3966" w:rsidSect="00977AA1">
      <w:headerReference w:type="even" r:id="rId12"/>
      <w:headerReference w:type="default" r:id="rId13"/>
      <w:footerReference w:type="even" r:id="rId14"/>
      <w:footerReference w:type="default" r:id="rId15"/>
      <w:headerReference w:type="first" r:id="rId16"/>
      <w:footerReference w:type="first" r:id="rId17"/>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7CF9A" w14:textId="77777777" w:rsidR="00BC7C5F" w:rsidRDefault="00BC7C5F">
      <w:r>
        <w:separator/>
      </w:r>
    </w:p>
    <w:p w14:paraId="6E243550" w14:textId="77777777" w:rsidR="00BC7C5F" w:rsidRDefault="00BC7C5F"/>
  </w:endnote>
  <w:endnote w:type="continuationSeparator" w:id="0">
    <w:p w14:paraId="66BDE5AD" w14:textId="77777777" w:rsidR="00BC7C5F" w:rsidRDefault="00BC7C5F">
      <w:r>
        <w:continuationSeparator/>
      </w:r>
    </w:p>
    <w:p w14:paraId="1E2108EC" w14:textId="77777777" w:rsidR="00BC7C5F" w:rsidRDefault="00BC7C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CF205" w14:textId="77777777" w:rsidR="00BC7C5F" w:rsidRDefault="00BC7C5F">
      <w:r>
        <w:separator/>
      </w:r>
    </w:p>
    <w:p w14:paraId="5E9D6D2D" w14:textId="77777777" w:rsidR="00BC7C5F" w:rsidRDefault="00BC7C5F"/>
  </w:footnote>
  <w:footnote w:type="continuationSeparator" w:id="0">
    <w:p w14:paraId="3187DC95" w14:textId="77777777" w:rsidR="00BC7C5F" w:rsidRDefault="00BC7C5F">
      <w:r>
        <w:continuationSeparator/>
      </w:r>
    </w:p>
    <w:p w14:paraId="4426110D" w14:textId="77777777" w:rsidR="00BC7C5F" w:rsidRDefault="00BC7C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4001EFB9">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E5734D">
                          <a:alpha val="50000"/>
                        </a:srgbClr>
                      </a:solidFill>
                      <a:ln w="6350">
                        <a:noFill/>
                      </a:ln>
                    </wps:spPr>
                    <wps:txbx>
                      <w:txbxContent>
                        <w:p w14:paraId="136FCA12" w14:textId="53461021" w:rsidR="00652F9F" w:rsidRPr="00034D36" w:rsidRDefault="00652F9F" w:rsidP="00261236">
                          <w:pPr>
                            <w:rPr>
                              <w:b/>
                              <w:bCs/>
                            </w:rPr>
                          </w:pPr>
                          <w:r w:rsidRPr="00034D36">
                            <w:rPr>
                              <w:b/>
                              <w:bCs/>
                            </w:rPr>
                            <w:t>TOPIC</w:t>
                          </w:r>
                          <w:r w:rsidR="00A55286">
                            <w:rPr>
                              <w:b/>
                              <w:bCs/>
                            </w:rPr>
                            <w:t xml:space="preserve"> </w:t>
                          </w:r>
                          <w:r w:rsidR="004643FD">
                            <w:rPr>
                              <w:b/>
                              <w:bCs/>
                            </w:rPr>
                            <w:t>3</w:t>
                          </w:r>
                          <w:r w:rsidR="00A55286">
                            <w:rPr>
                              <w:b/>
                              <w:bCs/>
                            </w:rPr>
                            <w:t xml:space="preserve">: </w:t>
                          </w:r>
                          <w:r w:rsidR="004643FD">
                            <w:rPr>
                              <w:b/>
                              <w:bCs/>
                            </w:rPr>
                            <w:t>COMPUTERS</w:t>
                          </w:r>
                        </w:p>
                        <w:p w14:paraId="42A7CAA3" w14:textId="798C0BE1" w:rsidR="00652F9F" w:rsidRPr="00A55286" w:rsidRDefault="003348CF" w:rsidP="003B1E7E">
                          <w:pPr>
                            <w:spacing w:before="180"/>
                            <w:rPr>
                              <w:rFonts w:cs="Arial"/>
                              <w:b/>
                              <w:bCs/>
                              <w:sz w:val="36"/>
                              <w:szCs w:val="36"/>
                            </w:rPr>
                          </w:pPr>
                          <w:r>
                            <w:rPr>
                              <w:b/>
                              <w:bCs/>
                              <w:sz w:val="36"/>
                              <w:szCs w:val="36"/>
                            </w:rPr>
                            <w:t>Stored program concept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" fillcolor="#e5734d" stroked="f" strokeweight=".5pt">
              <v:fill opacity="32896f"/>
              <v:textbox style="mso-fit-shape-to-text:t">
                <w:txbxContent>
                  <w:p w14:paraId="136FCA12" w14:textId="53461021" w:rsidR="00652F9F" w:rsidRPr="00034D36" w:rsidRDefault="00652F9F" w:rsidP="00261236">
                    <w:pPr>
                      <w:rPr>
                        <w:b/>
                        <w:bCs/>
                      </w:rPr>
                    </w:pPr>
                    <w:r w:rsidRPr="00034D36">
                      <w:rPr>
                        <w:b/>
                        <w:bCs/>
                      </w:rPr>
                      <w:t>TOPIC</w:t>
                    </w:r>
                    <w:r w:rsidR="00A55286">
                      <w:rPr>
                        <w:b/>
                        <w:bCs/>
                      </w:rPr>
                      <w:t xml:space="preserve"> </w:t>
                    </w:r>
                    <w:r w:rsidR="004643FD">
                      <w:rPr>
                        <w:b/>
                        <w:bCs/>
                      </w:rPr>
                      <w:t>3</w:t>
                    </w:r>
                    <w:r w:rsidR="00A55286">
                      <w:rPr>
                        <w:b/>
                        <w:bCs/>
                      </w:rPr>
                      <w:t xml:space="preserve">: </w:t>
                    </w:r>
                    <w:r w:rsidR="004643FD">
                      <w:rPr>
                        <w:b/>
                        <w:bCs/>
                      </w:rPr>
                      <w:t>COMPUTERS</w:t>
                    </w:r>
                  </w:p>
                  <w:p w14:paraId="42A7CAA3" w14:textId="798C0BE1" w:rsidR="00652F9F" w:rsidRPr="00A55286" w:rsidRDefault="003348CF" w:rsidP="003B1E7E">
                    <w:pPr>
                      <w:spacing w:before="180"/>
                      <w:rPr>
                        <w:rFonts w:cs="Arial"/>
                        <w:b/>
                        <w:bCs/>
                        <w:sz w:val="36"/>
                        <w:szCs w:val="36"/>
                      </w:rPr>
                    </w:pPr>
                    <w:r>
                      <w:rPr>
                        <w:b/>
                        <w:bCs/>
                        <w:sz w:val="36"/>
                        <w:szCs w:val="36"/>
                      </w:rPr>
                      <w:t>Stored program concept</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762545"/>
    <w:multiLevelType w:val="hybridMultilevel"/>
    <w:tmpl w:val="F732CF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7DC5CF0"/>
    <w:multiLevelType w:val="hybridMultilevel"/>
    <w:tmpl w:val="614C03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240143794">
    <w:abstractNumId w:val="38"/>
  </w:num>
  <w:num w:numId="2" w16cid:durableId="633751987">
    <w:abstractNumId w:val="34"/>
  </w:num>
  <w:num w:numId="3" w16cid:durableId="1471628096">
    <w:abstractNumId w:val="10"/>
  </w:num>
  <w:num w:numId="4" w16cid:durableId="1726640588">
    <w:abstractNumId w:val="36"/>
  </w:num>
  <w:num w:numId="5" w16cid:durableId="1622953334">
    <w:abstractNumId w:val="18"/>
  </w:num>
  <w:num w:numId="6" w16cid:durableId="723605061">
    <w:abstractNumId w:val="20"/>
  </w:num>
  <w:num w:numId="7" w16cid:durableId="1550150336">
    <w:abstractNumId w:val="17"/>
  </w:num>
  <w:num w:numId="8" w16cid:durableId="1193036375">
    <w:abstractNumId w:val="31"/>
  </w:num>
  <w:num w:numId="9" w16cid:durableId="361052426">
    <w:abstractNumId w:val="13"/>
  </w:num>
  <w:num w:numId="10" w16cid:durableId="1288312614">
    <w:abstractNumId w:val="33"/>
  </w:num>
  <w:num w:numId="11" w16cid:durableId="369917589">
    <w:abstractNumId w:val="35"/>
  </w:num>
  <w:num w:numId="12" w16cid:durableId="1296565440">
    <w:abstractNumId w:val="9"/>
  </w:num>
  <w:num w:numId="13" w16cid:durableId="1124033136">
    <w:abstractNumId w:val="7"/>
  </w:num>
  <w:num w:numId="14" w16cid:durableId="1529829183">
    <w:abstractNumId w:val="6"/>
  </w:num>
  <w:num w:numId="15" w16cid:durableId="1641770111">
    <w:abstractNumId w:val="5"/>
  </w:num>
  <w:num w:numId="16" w16cid:durableId="1898081447">
    <w:abstractNumId w:val="4"/>
  </w:num>
  <w:num w:numId="17" w16cid:durableId="1274675850">
    <w:abstractNumId w:val="8"/>
  </w:num>
  <w:num w:numId="18" w16cid:durableId="1123310375">
    <w:abstractNumId w:val="3"/>
  </w:num>
  <w:num w:numId="19" w16cid:durableId="1914850291">
    <w:abstractNumId w:val="2"/>
  </w:num>
  <w:num w:numId="20" w16cid:durableId="2016684793">
    <w:abstractNumId w:val="1"/>
  </w:num>
  <w:num w:numId="21" w16cid:durableId="1641613149">
    <w:abstractNumId w:val="0"/>
  </w:num>
  <w:num w:numId="22" w16cid:durableId="525295453">
    <w:abstractNumId w:val="32"/>
  </w:num>
  <w:num w:numId="23" w16cid:durableId="1541359696">
    <w:abstractNumId w:val="12"/>
  </w:num>
  <w:num w:numId="24" w16cid:durableId="772211873">
    <w:abstractNumId w:val="11"/>
  </w:num>
  <w:num w:numId="25" w16cid:durableId="487794764">
    <w:abstractNumId w:val="22"/>
  </w:num>
  <w:num w:numId="26" w16cid:durableId="1465930347">
    <w:abstractNumId w:val="21"/>
  </w:num>
  <w:num w:numId="27" w16cid:durableId="1560553671">
    <w:abstractNumId w:val="24"/>
  </w:num>
  <w:num w:numId="28" w16cid:durableId="63724778">
    <w:abstractNumId w:val="15"/>
  </w:num>
  <w:num w:numId="29" w16cid:durableId="695808069">
    <w:abstractNumId w:val="28"/>
  </w:num>
  <w:num w:numId="30" w16cid:durableId="1862667092">
    <w:abstractNumId w:val="30"/>
  </w:num>
  <w:num w:numId="31" w16cid:durableId="330570158">
    <w:abstractNumId w:val="26"/>
  </w:num>
  <w:num w:numId="32" w16cid:durableId="1843740926">
    <w:abstractNumId w:val="19"/>
  </w:num>
  <w:num w:numId="33" w16cid:durableId="821195706">
    <w:abstractNumId w:val="29"/>
  </w:num>
  <w:num w:numId="34" w16cid:durableId="871578631">
    <w:abstractNumId w:val="14"/>
  </w:num>
  <w:num w:numId="35" w16cid:durableId="1462921185">
    <w:abstractNumId w:val="37"/>
  </w:num>
  <w:num w:numId="36" w16cid:durableId="1876501148">
    <w:abstractNumId w:val="23"/>
  </w:num>
  <w:num w:numId="37" w16cid:durableId="1086852266">
    <w:abstractNumId w:val="16"/>
  </w:num>
  <w:num w:numId="38" w16cid:durableId="496774305">
    <w:abstractNumId w:val="25"/>
  </w:num>
  <w:num w:numId="39" w16cid:durableId="1116607108">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0DF4"/>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A7D"/>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48CF"/>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43FD"/>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2F98"/>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6D84"/>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C7C5F"/>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05EA"/>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1182"/>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3348CF"/>
    <w:pPr>
      <w:adjustRightInd/>
      <w:snapToGrid/>
      <w:spacing w:before="0" w:after="160" w:line="259" w:lineRule="auto"/>
      <w:ind w:left="720"/>
      <w:contextualSpacing/>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student.craigndave.org/videos/gcse-edexcel-topic-3a-von-neumann-architectur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A7D758-A22E-4266-9C85-CF07D87AA981}">
  <ds:schemaRefs>
    <ds:schemaRef ds:uri="http://schemas.microsoft.com/sharepoint/v3/contenttype/forms"/>
  </ds:schemaRefs>
</ds:datastoreItem>
</file>

<file path=customXml/itemProps2.xml><?xml version="1.0" encoding="utf-8"?>
<ds:datastoreItem xmlns:ds="http://schemas.openxmlformats.org/officeDocument/2006/customXml" ds:itemID="{E20B1C61-69ED-475F-941C-16E92B4A31FC}">
  <ds:schemaRefs>
    <ds:schemaRef ds:uri="http://schemas.microsoft.com/office/2006/metadata/properties"/>
    <ds:schemaRef ds:uri="http://schemas.microsoft.com/office/infopath/2007/PartnerControls"/>
    <ds:schemaRef ds:uri="c9b699c2-2c56-4336-b981-892f17840fb6"/>
  </ds:schemaRefs>
</ds:datastoreItem>
</file>

<file path=customXml/itemProps3.xml><?xml version="1.0" encoding="utf-8"?>
<ds:datastoreItem xmlns:ds="http://schemas.openxmlformats.org/officeDocument/2006/customXml" ds:itemID="{AF868FE7-B714-4177-AD9A-ECECDF630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244</Words>
  <Characters>1395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1636</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4</cp:revision>
  <cp:lastPrinted>2020-05-14T10:42:00Z</cp:lastPrinted>
  <dcterms:created xsi:type="dcterms:W3CDTF">2020-07-09T22:19:00Z</dcterms:created>
  <dcterms:modified xsi:type="dcterms:W3CDTF">2022-10-28T14:39:00Z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